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FCE" w:rsidRPr="003F3187" w:rsidRDefault="0098696F" w:rsidP="00F12B72">
      <w:pPr>
        <w:rPr>
          <w:rFonts w:ascii="Arial" w:hAnsi="Arial" w:cs="Arial"/>
          <w:b/>
          <w:sz w:val="32"/>
          <w:szCs w:val="32"/>
        </w:rPr>
      </w:pPr>
      <w:r>
        <w:rPr>
          <w:rFonts w:ascii="Arial" w:hAnsi="Arial" w:cs="Arial"/>
          <w:b/>
          <w:sz w:val="32"/>
          <w:szCs w:val="32"/>
        </w:rPr>
        <w:t>ROMA Online-Spot „</w:t>
      </w:r>
      <w:proofErr w:type="spellStart"/>
      <w:r>
        <w:rPr>
          <w:rFonts w:ascii="Arial" w:hAnsi="Arial" w:cs="Arial"/>
          <w:b/>
          <w:sz w:val="32"/>
          <w:szCs w:val="32"/>
        </w:rPr>
        <w:t>Catwalk</w:t>
      </w:r>
      <w:proofErr w:type="spellEnd"/>
      <w:r>
        <w:rPr>
          <w:rFonts w:ascii="Arial" w:hAnsi="Arial" w:cs="Arial"/>
          <w:b/>
          <w:sz w:val="32"/>
          <w:szCs w:val="32"/>
        </w:rPr>
        <w:t xml:space="preserve">“ gewinnt </w:t>
      </w:r>
      <w:proofErr w:type="spellStart"/>
      <w:r>
        <w:rPr>
          <w:rFonts w:ascii="Arial" w:hAnsi="Arial" w:cs="Arial"/>
          <w:b/>
          <w:sz w:val="32"/>
          <w:szCs w:val="32"/>
        </w:rPr>
        <w:t>Red</w:t>
      </w:r>
      <w:proofErr w:type="spellEnd"/>
      <w:r>
        <w:rPr>
          <w:rFonts w:ascii="Arial" w:hAnsi="Arial" w:cs="Arial"/>
          <w:b/>
          <w:sz w:val="32"/>
          <w:szCs w:val="32"/>
        </w:rPr>
        <w:t xml:space="preserve"> </w:t>
      </w:r>
      <w:proofErr w:type="spellStart"/>
      <w:r>
        <w:rPr>
          <w:rFonts w:ascii="Arial" w:hAnsi="Arial" w:cs="Arial"/>
          <w:b/>
          <w:sz w:val="32"/>
          <w:szCs w:val="32"/>
        </w:rPr>
        <w:t>Dot</w:t>
      </w:r>
      <w:proofErr w:type="spellEnd"/>
      <w:r>
        <w:rPr>
          <w:rFonts w:ascii="Arial" w:hAnsi="Arial" w:cs="Arial"/>
          <w:b/>
          <w:sz w:val="32"/>
          <w:szCs w:val="32"/>
        </w:rPr>
        <w:t xml:space="preserve"> Award</w:t>
      </w:r>
    </w:p>
    <w:p w:rsidR="001E78B3" w:rsidRPr="001E78B3" w:rsidRDefault="00492C98" w:rsidP="001E78B3">
      <w:pPr>
        <w:spacing w:after="300"/>
        <w:rPr>
          <w:rFonts w:ascii="Arial" w:hAnsi="Arial" w:cs="Arial"/>
          <w:b/>
        </w:rPr>
      </w:pPr>
      <w:r>
        <w:rPr>
          <w:rFonts w:ascii="Arial" w:hAnsi="Arial" w:cs="Arial"/>
          <w:b/>
        </w:rPr>
        <w:t>2017</w:t>
      </w:r>
      <w:r w:rsidR="00196BFA">
        <w:rPr>
          <w:rFonts w:ascii="Arial" w:hAnsi="Arial" w:cs="Arial"/>
          <w:b/>
        </w:rPr>
        <w:t xml:space="preserve"> wurde bereits das Produktdesign der ROMA CDL </w:t>
      </w:r>
      <w:proofErr w:type="spellStart"/>
      <w:r w:rsidR="00196BFA">
        <w:rPr>
          <w:rFonts w:ascii="Arial" w:hAnsi="Arial" w:cs="Arial"/>
          <w:b/>
        </w:rPr>
        <w:t>Comfort</w:t>
      </w:r>
      <w:proofErr w:type="spellEnd"/>
      <w:r w:rsidR="00196BFA">
        <w:rPr>
          <w:rFonts w:ascii="Arial" w:hAnsi="Arial" w:cs="Arial"/>
          <w:b/>
        </w:rPr>
        <w:t xml:space="preserve"> &amp; Design Lamelle </w:t>
      </w:r>
      <w:r>
        <w:rPr>
          <w:rFonts w:ascii="Arial" w:hAnsi="Arial" w:cs="Arial"/>
          <w:b/>
        </w:rPr>
        <w:t xml:space="preserve">für Raffstoren </w:t>
      </w:r>
      <w:r w:rsidR="00196BFA">
        <w:rPr>
          <w:rFonts w:ascii="Arial" w:hAnsi="Arial" w:cs="Arial"/>
          <w:b/>
        </w:rPr>
        <w:t xml:space="preserve">mit dem </w:t>
      </w:r>
      <w:proofErr w:type="spellStart"/>
      <w:r w:rsidR="00196BFA">
        <w:rPr>
          <w:rFonts w:ascii="Arial" w:hAnsi="Arial" w:cs="Arial"/>
          <w:b/>
        </w:rPr>
        <w:t>Red</w:t>
      </w:r>
      <w:proofErr w:type="spellEnd"/>
      <w:r w:rsidR="00196BFA">
        <w:rPr>
          <w:rFonts w:ascii="Arial" w:hAnsi="Arial" w:cs="Arial"/>
          <w:b/>
        </w:rPr>
        <w:t xml:space="preserve"> </w:t>
      </w:r>
      <w:proofErr w:type="spellStart"/>
      <w:r w:rsidR="00196BFA">
        <w:rPr>
          <w:rFonts w:ascii="Arial" w:hAnsi="Arial" w:cs="Arial"/>
          <w:b/>
        </w:rPr>
        <w:t>Dot</w:t>
      </w:r>
      <w:proofErr w:type="spellEnd"/>
      <w:r w:rsidR="00196BFA">
        <w:rPr>
          <w:rFonts w:ascii="Arial" w:hAnsi="Arial" w:cs="Arial"/>
          <w:b/>
        </w:rPr>
        <w:t xml:space="preserve"> Award ausgezeichnet. Nun </w:t>
      </w:r>
      <w:r>
        <w:rPr>
          <w:rFonts w:ascii="Arial" w:hAnsi="Arial" w:cs="Arial"/>
          <w:b/>
        </w:rPr>
        <w:t>hat ROMA den international anerkannten Designpreis auch für den Online-Spot zur CDL gewonnen. In der Kategorie „Communication Design“ geht der Award an den Spot „</w:t>
      </w:r>
      <w:proofErr w:type="spellStart"/>
      <w:r>
        <w:rPr>
          <w:rFonts w:ascii="Arial" w:hAnsi="Arial" w:cs="Arial"/>
          <w:b/>
        </w:rPr>
        <w:t>Catwalk</w:t>
      </w:r>
      <w:proofErr w:type="spellEnd"/>
      <w:r>
        <w:rPr>
          <w:rFonts w:ascii="Arial" w:hAnsi="Arial" w:cs="Arial"/>
          <w:b/>
        </w:rPr>
        <w:t>“.</w:t>
      </w:r>
      <w:r w:rsidR="00196BFA">
        <w:rPr>
          <w:rFonts w:ascii="Arial" w:hAnsi="Arial" w:cs="Arial"/>
          <w:b/>
        </w:rPr>
        <w:t xml:space="preserve"> </w:t>
      </w:r>
    </w:p>
    <w:p w:rsidR="001E78B3" w:rsidRPr="001E78B3" w:rsidRDefault="00321A4B" w:rsidP="00C57D71">
      <w:pPr>
        <w:spacing w:after="300"/>
        <w:rPr>
          <w:rFonts w:ascii="Arial" w:hAnsi="Arial" w:cs="Arial"/>
        </w:rPr>
      </w:pPr>
      <w:r>
        <w:rPr>
          <w:rFonts w:ascii="Arial" w:hAnsi="Arial" w:cs="Arial"/>
        </w:rPr>
        <w:t xml:space="preserve">Einmal jährlich verleiht eine fachkundige </w:t>
      </w:r>
      <w:r w:rsidR="003B453E">
        <w:rPr>
          <w:rFonts w:ascii="Arial" w:hAnsi="Arial" w:cs="Arial"/>
        </w:rPr>
        <w:t xml:space="preserve">internationale </w:t>
      </w:r>
      <w:r>
        <w:rPr>
          <w:rFonts w:ascii="Arial" w:hAnsi="Arial" w:cs="Arial"/>
        </w:rPr>
        <w:t xml:space="preserve">Jury den angesehenen </w:t>
      </w:r>
      <w:proofErr w:type="spellStart"/>
      <w:r>
        <w:rPr>
          <w:rFonts w:ascii="Arial" w:hAnsi="Arial" w:cs="Arial"/>
        </w:rPr>
        <w:t>Red</w:t>
      </w:r>
      <w:proofErr w:type="spellEnd"/>
      <w:r>
        <w:rPr>
          <w:rFonts w:ascii="Arial" w:hAnsi="Arial" w:cs="Arial"/>
        </w:rPr>
        <w:t xml:space="preserve"> </w:t>
      </w:r>
      <w:proofErr w:type="spellStart"/>
      <w:r>
        <w:rPr>
          <w:rFonts w:ascii="Arial" w:hAnsi="Arial" w:cs="Arial"/>
        </w:rPr>
        <w:t>Dot</w:t>
      </w:r>
      <w:proofErr w:type="spellEnd"/>
      <w:r>
        <w:rPr>
          <w:rFonts w:ascii="Arial" w:hAnsi="Arial" w:cs="Arial"/>
        </w:rPr>
        <w:t xml:space="preserve"> Award, der als Gütesiegel für hohe gestalterische Leistung und Kreativität gilt. In diesem Jahr</w:t>
      </w:r>
      <w:r w:rsidR="003B453E">
        <w:rPr>
          <w:rFonts w:ascii="Arial" w:hAnsi="Arial" w:cs="Arial"/>
        </w:rPr>
        <w:t xml:space="preserve"> begeisterte </w:t>
      </w:r>
      <w:r>
        <w:rPr>
          <w:rFonts w:ascii="Arial" w:hAnsi="Arial" w:cs="Arial"/>
        </w:rPr>
        <w:t>auch der ROMA Online-Spot „</w:t>
      </w:r>
      <w:proofErr w:type="spellStart"/>
      <w:r>
        <w:rPr>
          <w:rFonts w:ascii="Arial" w:hAnsi="Arial" w:cs="Arial"/>
        </w:rPr>
        <w:t>Catwalk</w:t>
      </w:r>
      <w:proofErr w:type="spellEnd"/>
      <w:r>
        <w:rPr>
          <w:rFonts w:ascii="Arial" w:hAnsi="Arial" w:cs="Arial"/>
        </w:rPr>
        <w:t>“</w:t>
      </w:r>
      <w:r w:rsidR="003B453E">
        <w:rPr>
          <w:rFonts w:ascii="Arial" w:hAnsi="Arial" w:cs="Arial"/>
        </w:rPr>
        <w:t xml:space="preserve"> die Juroren und darf sich folglich</w:t>
      </w:r>
      <w:r>
        <w:rPr>
          <w:rFonts w:ascii="Arial" w:hAnsi="Arial" w:cs="Arial"/>
        </w:rPr>
        <w:t xml:space="preserve"> über einen Award freuen. </w:t>
      </w:r>
      <w:r w:rsidR="002D3E1C" w:rsidRPr="002D3E1C">
        <w:rPr>
          <w:rFonts w:ascii="Arial" w:hAnsi="Arial" w:cs="Arial"/>
        </w:rPr>
        <w:t>Die Preisverleihung findet am 26. Oktober in Berlin statt.</w:t>
      </w:r>
    </w:p>
    <w:p w:rsidR="00156DC1" w:rsidRDefault="002D3E1C" w:rsidP="007D7079">
      <w:pPr>
        <w:rPr>
          <w:rFonts w:ascii="Arial" w:hAnsi="Arial" w:cs="Arial"/>
        </w:rPr>
      </w:pPr>
      <w:r>
        <w:rPr>
          <w:rFonts w:ascii="Arial" w:hAnsi="Arial" w:cs="Arial"/>
        </w:rPr>
        <w:t xml:space="preserve">Die deutschlandweite ROMA TV-Kampagne </w:t>
      </w:r>
      <w:r w:rsidR="00156DC1">
        <w:rPr>
          <w:rFonts w:ascii="Arial" w:hAnsi="Arial" w:cs="Arial"/>
        </w:rPr>
        <w:t>zur ROMA CDL erhielt mit dem Online-Spot</w:t>
      </w:r>
      <w:r>
        <w:rPr>
          <w:rFonts w:ascii="Arial" w:hAnsi="Arial" w:cs="Arial"/>
        </w:rPr>
        <w:t xml:space="preserve"> Verstärkung im Netz. </w:t>
      </w:r>
      <w:r w:rsidR="00156DC1">
        <w:rPr>
          <w:rFonts w:ascii="Arial" w:hAnsi="Arial" w:cs="Arial"/>
        </w:rPr>
        <w:t>Auf ihrem ganz privaten „</w:t>
      </w:r>
      <w:proofErr w:type="spellStart"/>
      <w:r w:rsidR="00156DC1">
        <w:rPr>
          <w:rFonts w:ascii="Arial" w:hAnsi="Arial" w:cs="Arial"/>
        </w:rPr>
        <w:t>Catwalk</w:t>
      </w:r>
      <w:proofErr w:type="spellEnd"/>
      <w:r w:rsidR="00156DC1">
        <w:rPr>
          <w:rFonts w:ascii="Arial" w:hAnsi="Arial" w:cs="Arial"/>
        </w:rPr>
        <w:t>“ möchte die Hauptdarstellerin einfach mal für sich sein und zuhause das ein oder andere Outfit ausprobieren, geschützt vor den Blicken anderer. Mit der ROMA CDL kein Problem: Die hohe Lamellenüberlappung und die speziell entwickelten Führungsschienen schützen das heimliche Model sogar nachts bei hell beleuchteten Innenräumen und seitlichem Blickwinkel vor neugierigen Augen.</w:t>
      </w:r>
      <w:r w:rsidR="009F706E">
        <w:rPr>
          <w:rFonts w:ascii="Arial" w:hAnsi="Arial" w:cs="Arial"/>
        </w:rPr>
        <w:t xml:space="preserve"> Und </w:t>
      </w:r>
      <w:r w:rsidR="00156DC1">
        <w:rPr>
          <w:rFonts w:ascii="Arial" w:hAnsi="Arial" w:cs="Arial"/>
        </w:rPr>
        <w:t>nicht nur das: Auch vor Sonnenhitze und Einbrecher</w:t>
      </w:r>
      <w:r w:rsidR="003D6E67">
        <w:rPr>
          <w:rFonts w:ascii="Arial" w:hAnsi="Arial" w:cs="Arial"/>
        </w:rPr>
        <w:t>n</w:t>
      </w:r>
      <w:bookmarkStart w:id="0" w:name="_GoBack"/>
      <w:bookmarkEnd w:id="0"/>
      <w:r w:rsidR="00156DC1">
        <w:rPr>
          <w:rFonts w:ascii="Arial" w:hAnsi="Arial" w:cs="Arial"/>
        </w:rPr>
        <w:t xml:space="preserve"> sind Bewohner so geschützt. </w:t>
      </w:r>
    </w:p>
    <w:p w:rsidR="002D3E1C" w:rsidRDefault="00956578" w:rsidP="007D7079">
      <w:pPr>
        <w:rPr>
          <w:rFonts w:ascii="Arial" w:hAnsi="Arial" w:cs="Arial"/>
        </w:rPr>
      </w:pPr>
      <w:r>
        <w:rPr>
          <w:rFonts w:ascii="Arial" w:hAnsi="Arial" w:cs="Arial"/>
        </w:rPr>
        <w:t>Maßgebend</w:t>
      </w:r>
      <w:r w:rsidR="002D3E1C">
        <w:rPr>
          <w:rFonts w:ascii="Arial" w:hAnsi="Arial" w:cs="Arial"/>
        </w:rPr>
        <w:t xml:space="preserve"> fü</w:t>
      </w:r>
      <w:r w:rsidR="00C03AB6">
        <w:rPr>
          <w:rFonts w:ascii="Arial" w:hAnsi="Arial" w:cs="Arial"/>
        </w:rPr>
        <w:t>r Idee, Konzept und Drehbuch des Online-S</w:t>
      </w:r>
      <w:r w:rsidR="002D3E1C">
        <w:rPr>
          <w:rFonts w:ascii="Arial" w:hAnsi="Arial" w:cs="Arial"/>
        </w:rPr>
        <w:t>pots</w:t>
      </w:r>
      <w:r w:rsidR="00C03AB6">
        <w:rPr>
          <w:rFonts w:ascii="Arial" w:hAnsi="Arial" w:cs="Arial"/>
        </w:rPr>
        <w:t xml:space="preserve"> „</w:t>
      </w:r>
      <w:proofErr w:type="spellStart"/>
      <w:r w:rsidR="00C03AB6">
        <w:rPr>
          <w:rFonts w:ascii="Arial" w:hAnsi="Arial" w:cs="Arial"/>
        </w:rPr>
        <w:t>Catwalk</w:t>
      </w:r>
      <w:proofErr w:type="spellEnd"/>
      <w:r w:rsidR="00C03AB6">
        <w:rPr>
          <w:rFonts w:ascii="Arial" w:hAnsi="Arial" w:cs="Arial"/>
        </w:rPr>
        <w:t>“</w:t>
      </w:r>
      <w:r w:rsidR="00094833">
        <w:rPr>
          <w:rFonts w:ascii="Arial" w:hAnsi="Arial" w:cs="Arial"/>
        </w:rPr>
        <w:t xml:space="preserve"> war die Kommunikationsagentur</w:t>
      </w:r>
      <w:r w:rsidR="002D3E1C">
        <w:rPr>
          <w:rFonts w:ascii="Arial" w:hAnsi="Arial" w:cs="Arial"/>
        </w:rPr>
        <w:t xml:space="preserve"> </w:t>
      </w:r>
      <w:proofErr w:type="spellStart"/>
      <w:r w:rsidR="002D3E1C">
        <w:rPr>
          <w:rFonts w:ascii="Arial" w:hAnsi="Arial" w:cs="Arial"/>
        </w:rPr>
        <w:t>Baschnegger</w:t>
      </w:r>
      <w:proofErr w:type="spellEnd"/>
      <w:r w:rsidR="002D3E1C">
        <w:rPr>
          <w:rFonts w:ascii="Arial" w:hAnsi="Arial" w:cs="Arial"/>
        </w:rPr>
        <w:t xml:space="preserve"> Ammann Partner aus Dornbirn, Regie führte Tim Löhr und für die Produktion zeichnete Zeitsprung Commercial aus Düsseldorf verantwortlich. </w:t>
      </w:r>
    </w:p>
    <w:p w:rsidR="007D7079" w:rsidRDefault="007D7079" w:rsidP="007D7079">
      <w:pPr>
        <w:rPr>
          <w:rFonts w:ascii="Arial" w:hAnsi="Arial" w:cs="Arial"/>
        </w:rPr>
      </w:pPr>
    </w:p>
    <w:p w:rsidR="00BC048D" w:rsidRDefault="00BC048D" w:rsidP="003F3187">
      <w:pPr>
        <w:rPr>
          <w:rFonts w:ascii="Arial" w:hAnsi="Arial" w:cs="Arial"/>
        </w:rPr>
      </w:pPr>
    </w:p>
    <w:p w:rsidR="00FB6E6F" w:rsidRDefault="00FB6E6F" w:rsidP="003F3187">
      <w:pPr>
        <w:rPr>
          <w:rFonts w:ascii="Arial" w:hAnsi="Arial" w:cs="Arial"/>
        </w:rPr>
      </w:pPr>
    </w:p>
    <w:p w:rsidR="003B453E" w:rsidRDefault="003B453E" w:rsidP="003B453E">
      <w:pPr>
        <w:spacing w:after="300"/>
        <w:rPr>
          <w:rFonts w:ascii="Arial" w:hAnsi="Arial" w:cs="Arial"/>
        </w:rPr>
      </w:pPr>
    </w:p>
    <w:p w:rsidR="003B453E" w:rsidRPr="00D45116" w:rsidRDefault="003B453E" w:rsidP="003B453E">
      <w:pPr>
        <w:spacing w:after="300"/>
        <w:rPr>
          <w:rFonts w:ascii="Arial" w:hAnsi="Arial" w:cs="Arial"/>
        </w:rPr>
      </w:pPr>
      <w:r w:rsidRPr="00A6003B">
        <w:rPr>
          <w:rFonts w:ascii="Arial" w:hAnsi="Arial" w:cs="Arial"/>
          <w:b/>
          <w:sz w:val="20"/>
          <w:szCs w:val="20"/>
        </w:rPr>
        <w:lastRenderedPageBreak/>
        <w:t>Bildunterschrift:</w:t>
      </w:r>
    </w:p>
    <w:p w:rsidR="003B453E" w:rsidRDefault="008C451B" w:rsidP="003B453E">
      <w:pPr>
        <w:spacing w:after="0"/>
        <w:rPr>
          <w:rFonts w:ascii="Arial" w:hAnsi="Arial" w:cs="Arial"/>
          <w:b/>
          <w:sz w:val="20"/>
          <w:szCs w:val="18"/>
        </w:rPr>
      </w:pPr>
      <w:r>
        <w:rPr>
          <w:rFonts w:ascii="Arial" w:hAnsi="Arial" w:cs="Arial"/>
          <w:b/>
          <w:sz w:val="20"/>
          <w:szCs w:val="18"/>
        </w:rPr>
        <w:t>ROMA_KG_Red_Dot_Award_Online-Spot.jpg</w:t>
      </w:r>
    </w:p>
    <w:p w:rsidR="003B453E" w:rsidRDefault="008C451B" w:rsidP="003B453E">
      <w:pPr>
        <w:spacing w:after="0"/>
        <w:rPr>
          <w:rFonts w:ascii="Arial" w:hAnsi="Arial" w:cs="Arial"/>
          <w:sz w:val="20"/>
          <w:shd w:val="clear" w:color="auto" w:fill="FFFFFF"/>
        </w:rPr>
      </w:pPr>
      <w:r>
        <w:rPr>
          <w:rFonts w:ascii="Arial" w:hAnsi="Arial" w:cs="Arial"/>
          <w:sz w:val="20"/>
          <w:shd w:val="clear" w:color="auto" w:fill="FFFFFF"/>
        </w:rPr>
        <w:t xml:space="preserve">Ausgezeichnet mit dem </w:t>
      </w:r>
      <w:proofErr w:type="spellStart"/>
      <w:r>
        <w:rPr>
          <w:rFonts w:ascii="Arial" w:hAnsi="Arial" w:cs="Arial"/>
          <w:sz w:val="20"/>
          <w:shd w:val="clear" w:color="auto" w:fill="FFFFFF"/>
        </w:rPr>
        <w:t>Red</w:t>
      </w:r>
      <w:proofErr w:type="spellEnd"/>
      <w:r>
        <w:rPr>
          <w:rFonts w:ascii="Arial" w:hAnsi="Arial" w:cs="Arial"/>
          <w:sz w:val="20"/>
          <w:shd w:val="clear" w:color="auto" w:fill="FFFFFF"/>
        </w:rPr>
        <w:t xml:space="preserve"> </w:t>
      </w:r>
      <w:proofErr w:type="spellStart"/>
      <w:r>
        <w:rPr>
          <w:rFonts w:ascii="Arial" w:hAnsi="Arial" w:cs="Arial"/>
          <w:sz w:val="20"/>
          <w:shd w:val="clear" w:color="auto" w:fill="FFFFFF"/>
        </w:rPr>
        <w:t>Dot</w:t>
      </w:r>
      <w:proofErr w:type="spellEnd"/>
      <w:r>
        <w:rPr>
          <w:rFonts w:ascii="Arial" w:hAnsi="Arial" w:cs="Arial"/>
          <w:sz w:val="20"/>
          <w:shd w:val="clear" w:color="auto" w:fill="FFFFFF"/>
        </w:rPr>
        <w:t xml:space="preserve"> Award: Communication Design 2018 – der ROMA Online-Spot</w:t>
      </w:r>
      <w:r w:rsidR="003B453E">
        <w:rPr>
          <w:rFonts w:ascii="Arial" w:hAnsi="Arial" w:cs="Arial"/>
          <w:sz w:val="20"/>
          <w:shd w:val="clear" w:color="auto" w:fill="FFFFFF"/>
        </w:rPr>
        <w:t xml:space="preserve"> </w:t>
      </w:r>
    </w:p>
    <w:p w:rsidR="003B453E" w:rsidRDefault="003B453E" w:rsidP="003B453E">
      <w:pPr>
        <w:rPr>
          <w:rFonts w:ascii="Arial" w:hAnsi="Arial" w:cs="Arial"/>
          <w:sz w:val="20"/>
          <w:shd w:val="clear" w:color="auto" w:fill="FFFFFF"/>
        </w:rPr>
      </w:pPr>
      <w:r w:rsidRPr="00BF0317">
        <w:rPr>
          <w:rFonts w:ascii="Arial" w:hAnsi="Arial" w:cs="Arial"/>
          <w:sz w:val="20"/>
          <w:shd w:val="clear" w:color="auto" w:fill="FFFFFF"/>
        </w:rPr>
        <w:t>© ROMA KG</w:t>
      </w:r>
    </w:p>
    <w:p w:rsidR="00FB6E6F" w:rsidRDefault="003B453E" w:rsidP="003F3187">
      <w:pPr>
        <w:rPr>
          <w:rFonts w:ascii="Arial" w:hAnsi="Arial" w:cs="Arial"/>
        </w:rPr>
      </w:pPr>
      <w:r w:rsidRPr="003B453E">
        <w:rPr>
          <w:rFonts w:ascii="Arial" w:hAnsi="Arial" w:cs="Arial"/>
          <w:noProof/>
          <w:lang w:eastAsia="de-DE"/>
        </w:rPr>
        <w:drawing>
          <wp:inline distT="0" distB="0" distL="0" distR="0">
            <wp:extent cx="4610100" cy="2597874"/>
            <wp:effectExtent l="0" t="0" r="0" b="0"/>
            <wp:docPr id="1" name="Grafik 1" descr="C:\Users\iwalter\Documents\Presse\Pressemeldungen_ROMA\180827_Red_Dot_Online-Spot\ROMA_KG_Red_Dot_Award_Online-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lter\Documents\Presse\Pressemeldungen_ROMA\180827_Red_Dot_Online-Spot\ROMA_KG_Red_Dot_Award_Online-Spo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9914" cy="2603404"/>
                    </a:xfrm>
                    <a:prstGeom prst="rect">
                      <a:avLst/>
                    </a:prstGeom>
                    <a:noFill/>
                    <a:ln>
                      <a:noFill/>
                    </a:ln>
                  </pic:spPr>
                </pic:pic>
              </a:graphicData>
            </a:graphic>
          </wp:inline>
        </w:drawing>
      </w:r>
    </w:p>
    <w:p w:rsidR="00FB6E6F" w:rsidRDefault="00FB6E6F" w:rsidP="003F3187">
      <w:pPr>
        <w:rPr>
          <w:rFonts w:ascii="Arial" w:hAnsi="Arial" w:cs="Arial"/>
        </w:rPr>
      </w:pPr>
    </w:p>
    <w:p w:rsidR="00FB6E6F" w:rsidRDefault="00FB6E6F" w:rsidP="003F3187">
      <w:pPr>
        <w:rPr>
          <w:rFonts w:ascii="Arial" w:hAnsi="Arial" w:cs="Arial"/>
        </w:rPr>
      </w:pPr>
    </w:p>
    <w:p w:rsidR="003B453E" w:rsidRDefault="003B453E" w:rsidP="003B453E">
      <w:pPr>
        <w:rPr>
          <w:rFonts w:ascii="Arial" w:hAnsi="Arial" w:cs="Arial"/>
        </w:rPr>
      </w:pPr>
    </w:p>
    <w:p w:rsidR="003B453E" w:rsidRDefault="003B453E" w:rsidP="003B453E">
      <w:pPr>
        <w:rPr>
          <w:rFonts w:ascii="Arial" w:hAnsi="Arial" w:cs="Arial"/>
        </w:rPr>
      </w:pPr>
    </w:p>
    <w:p w:rsidR="003B453E" w:rsidRDefault="003B453E" w:rsidP="003B453E">
      <w:pPr>
        <w:rPr>
          <w:rFonts w:ascii="Arial" w:hAnsi="Arial" w:cs="Arial"/>
        </w:rPr>
      </w:pPr>
    </w:p>
    <w:p w:rsidR="003B453E" w:rsidRDefault="003B453E" w:rsidP="003B453E">
      <w:pPr>
        <w:rPr>
          <w:rFonts w:ascii="Arial" w:hAnsi="Arial" w:cs="Arial"/>
        </w:rPr>
      </w:pPr>
    </w:p>
    <w:p w:rsidR="003B453E" w:rsidRDefault="003B453E" w:rsidP="003B453E">
      <w:pPr>
        <w:rPr>
          <w:rFonts w:ascii="Arial" w:hAnsi="Arial" w:cs="Arial"/>
        </w:rPr>
      </w:pPr>
    </w:p>
    <w:p w:rsidR="00FB6E6F" w:rsidRPr="003B453E" w:rsidRDefault="003B453E" w:rsidP="003F3187">
      <w:pPr>
        <w:rPr>
          <w:rFonts w:ascii="Arial" w:hAnsi="Arial" w:cs="Arial"/>
          <w:sz w:val="20"/>
        </w:rPr>
      </w:pPr>
      <w:r w:rsidRPr="008A1FE8">
        <w:rPr>
          <w:rFonts w:ascii="Arial" w:hAnsi="Arial" w:cs="Arial"/>
          <w:sz w:val="20"/>
        </w:rPr>
        <w:t>Alle aktuellen Presseinformationen können Sie zur Veröffentlichung hier herunterladen: www.roma.de/presse</w:t>
      </w:r>
    </w:p>
    <w:sectPr w:rsidR="00FB6E6F" w:rsidRPr="003B453E" w:rsidSect="00FB6E6F">
      <w:headerReference w:type="default" r:id="rId8"/>
      <w:footerReference w:type="default" r:id="rId9"/>
      <w:headerReference w:type="first" r:id="rId10"/>
      <w:footerReference w:type="first" r:id="rId11"/>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B98" w:rsidRDefault="00E35B98" w:rsidP="003F3187">
      <w:pPr>
        <w:spacing w:after="0" w:line="240" w:lineRule="auto"/>
      </w:pPr>
      <w:r>
        <w:separator/>
      </w:r>
    </w:p>
  </w:endnote>
  <w:endnote w:type="continuationSeparator" w:id="0">
    <w:p w:rsidR="00E35B98" w:rsidRDefault="00E35B98"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C85CB3">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C85CB3">
      <w:rPr>
        <w:rFonts w:ascii="Arial" w:hAnsi="Arial" w:cs="Arial"/>
        <w:color w:val="5F5F67"/>
        <w:sz w:val="18"/>
        <w:szCs w:val="18"/>
      </w:rPr>
      <w:t>de</w:t>
    </w:r>
    <w:proofErr w:type="spellEnd"/>
    <w:r w:rsidR="00C85CB3">
      <w:rPr>
        <w:rFonts w:ascii="Arial" w:hAnsi="Arial" w:cs="Arial"/>
        <w:color w:val="5F5F67"/>
        <w:sz w:val="18"/>
        <w:szCs w:val="18"/>
      </w:rPr>
      <w:t xml:space="preserve"> in Germany. Rund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9D282A">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rmany. Rund</w:t>
    </w:r>
    <w:r w:rsidR="009D282A">
      <w:rPr>
        <w:rFonts w:ascii="Arial" w:hAnsi="Arial" w:cs="Arial"/>
        <w:color w:val="5F5F67"/>
        <w:sz w:val="18"/>
        <w:szCs w:val="18"/>
      </w:rPr>
      <w:t xml:space="preserve">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B98" w:rsidRDefault="00E35B98" w:rsidP="003F3187">
      <w:pPr>
        <w:spacing w:after="0" w:line="240" w:lineRule="auto"/>
      </w:pPr>
      <w:r>
        <w:separator/>
      </w:r>
    </w:p>
  </w:footnote>
  <w:footnote w:type="continuationSeparator" w:id="0">
    <w:p w:rsidR="00E35B98" w:rsidRDefault="00E35B98"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423D91" w:rsidP="00680B20">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BF7DAA">
      <w:rPr>
        <w:rFonts w:ascii="Arial" w:hAnsi="Arial" w:cs="Arial"/>
        <w:b/>
        <w:color w:val="5F5F67"/>
        <w:sz w:val="32"/>
        <w:szCs w:val="32"/>
      </w:rPr>
      <w:t>2</w:t>
    </w:r>
    <w:r w:rsidR="0042539F">
      <w:rPr>
        <w:rFonts w:ascii="Arial" w:hAnsi="Arial" w:cs="Arial"/>
        <w:b/>
        <w:color w:val="5F5F67"/>
        <w:sz w:val="32"/>
        <w:szCs w:val="32"/>
      </w:rPr>
      <w:t>9</w:t>
    </w:r>
    <w:r w:rsidR="00BF7DAA">
      <w:rPr>
        <w:rFonts w:ascii="Arial" w:hAnsi="Arial" w:cs="Arial"/>
        <w:b/>
        <w:color w:val="5F5F67"/>
        <w:sz w:val="32"/>
        <w:szCs w:val="32"/>
      </w:rPr>
      <w:t>. August 2018</w:t>
    </w:r>
  </w:p>
  <w:p w:rsidR="002F5850" w:rsidRPr="00423D91" w:rsidRDefault="002F5850" w:rsidP="002F5850">
    <w:pPr>
      <w:pStyle w:val="Kopfzeile"/>
      <w:spacing w:after="720"/>
      <w:rPr>
        <w:rFonts w:ascii="Arial" w:hAnsi="Arial" w:cs="Arial"/>
        <w:b/>
        <w:color w:val="5F5F67"/>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094833"/>
    <w:rsid w:val="00156DC1"/>
    <w:rsid w:val="00157F53"/>
    <w:rsid w:val="00196BFA"/>
    <w:rsid w:val="001C7ECA"/>
    <w:rsid w:val="001D2C24"/>
    <w:rsid w:val="001E78B3"/>
    <w:rsid w:val="00294169"/>
    <w:rsid w:val="002D3E1C"/>
    <w:rsid w:val="002F5850"/>
    <w:rsid w:val="00301AC9"/>
    <w:rsid w:val="00305601"/>
    <w:rsid w:val="00321A4B"/>
    <w:rsid w:val="003340E8"/>
    <w:rsid w:val="003419E0"/>
    <w:rsid w:val="00387BC1"/>
    <w:rsid w:val="003B453E"/>
    <w:rsid w:val="003D58FA"/>
    <w:rsid w:val="003D6E67"/>
    <w:rsid w:val="003F3187"/>
    <w:rsid w:val="00405C06"/>
    <w:rsid w:val="00423D91"/>
    <w:rsid w:val="0042539F"/>
    <w:rsid w:val="00451FA2"/>
    <w:rsid w:val="00492C98"/>
    <w:rsid w:val="00546221"/>
    <w:rsid w:val="00563DA4"/>
    <w:rsid w:val="005C4832"/>
    <w:rsid w:val="005E02FA"/>
    <w:rsid w:val="00680B20"/>
    <w:rsid w:val="006F6537"/>
    <w:rsid w:val="006F691C"/>
    <w:rsid w:val="0072213B"/>
    <w:rsid w:val="00785CB5"/>
    <w:rsid w:val="007D7079"/>
    <w:rsid w:val="007F2D67"/>
    <w:rsid w:val="007F5366"/>
    <w:rsid w:val="0082210A"/>
    <w:rsid w:val="00871CF3"/>
    <w:rsid w:val="00875B84"/>
    <w:rsid w:val="008B06F2"/>
    <w:rsid w:val="008B0D5B"/>
    <w:rsid w:val="008C451B"/>
    <w:rsid w:val="008E51FC"/>
    <w:rsid w:val="009475A8"/>
    <w:rsid w:val="00956578"/>
    <w:rsid w:val="0098696F"/>
    <w:rsid w:val="009D282A"/>
    <w:rsid w:val="009F6761"/>
    <w:rsid w:val="009F706E"/>
    <w:rsid w:val="00B12E7D"/>
    <w:rsid w:val="00BC048D"/>
    <w:rsid w:val="00BC69AD"/>
    <w:rsid w:val="00BF7DAA"/>
    <w:rsid w:val="00C03AB6"/>
    <w:rsid w:val="00C10526"/>
    <w:rsid w:val="00C57D71"/>
    <w:rsid w:val="00C82686"/>
    <w:rsid w:val="00C85CB3"/>
    <w:rsid w:val="00CB549E"/>
    <w:rsid w:val="00D040A8"/>
    <w:rsid w:val="00D40906"/>
    <w:rsid w:val="00DB5E09"/>
    <w:rsid w:val="00DB73E4"/>
    <w:rsid w:val="00E018F2"/>
    <w:rsid w:val="00E24142"/>
    <w:rsid w:val="00E35B98"/>
    <w:rsid w:val="00E377C8"/>
    <w:rsid w:val="00E66B65"/>
    <w:rsid w:val="00EA485F"/>
    <w:rsid w:val="00EA6BFB"/>
    <w:rsid w:val="00F12B72"/>
    <w:rsid w:val="00F17C11"/>
    <w:rsid w:val="00F41787"/>
    <w:rsid w:val="00F80605"/>
    <w:rsid w:val="00FB6E6F"/>
    <w:rsid w:val="00FD2B0D"/>
    <w:rsid w:val="00FD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0E723-D717-40FE-B49C-1F84E2C0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1569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Walter, Isabell</cp:lastModifiedBy>
  <cp:revision>27</cp:revision>
  <cp:lastPrinted>2018-02-23T06:58:00Z</cp:lastPrinted>
  <dcterms:created xsi:type="dcterms:W3CDTF">2017-10-09T13:07:00Z</dcterms:created>
  <dcterms:modified xsi:type="dcterms:W3CDTF">2018-08-29T06:20:00Z</dcterms:modified>
</cp:coreProperties>
</file>